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5A" w:rsidRDefault="00804E4D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9.6.</w:t>
      </w:r>
      <w:r>
        <w:rPr>
          <w:sz w:val="22"/>
          <w:szCs w:val="22"/>
        </w:rPr>
        <w:t xml:space="preserve"> Компетентност наставника</w:t>
      </w:r>
    </w:p>
    <w:tbl>
      <w:tblPr>
        <w:tblW w:w="5542" w:type="pct"/>
        <w:jc w:val="center"/>
        <w:tblInd w:w="-125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853"/>
        <w:gridCol w:w="56"/>
        <w:gridCol w:w="1087"/>
        <w:gridCol w:w="618"/>
        <w:gridCol w:w="219"/>
        <w:gridCol w:w="2596"/>
        <w:gridCol w:w="850"/>
        <w:gridCol w:w="2410"/>
        <w:gridCol w:w="1555"/>
      </w:tblGrid>
      <w:tr w:rsidR="00804E4D" w:rsidTr="00804E4D">
        <w:trPr>
          <w:trHeight w:val="227"/>
          <w:jc w:val="center"/>
        </w:trPr>
        <w:tc>
          <w:tcPr>
            <w:tcW w:w="283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b/>
              </w:rPr>
              <w:t>Име и презиме</w:t>
            </w:r>
          </w:p>
        </w:tc>
        <w:tc>
          <w:tcPr>
            <w:tcW w:w="74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Радовић В Зоран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283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b/>
              </w:rPr>
              <w:t>Звање</w:t>
            </w:r>
          </w:p>
        </w:tc>
        <w:tc>
          <w:tcPr>
            <w:tcW w:w="74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редовни професор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283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b/>
              </w:rPr>
              <w:t>Ужа научна област</w:t>
            </w:r>
          </w:p>
        </w:tc>
        <w:tc>
          <w:tcPr>
            <w:tcW w:w="74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 кондензоване материје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19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b/>
              </w:rPr>
              <w:t>Академска каријера</w:t>
            </w:r>
          </w:p>
        </w:tc>
        <w:tc>
          <w:tcPr>
            <w:tcW w:w="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 xml:space="preserve">Година 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 xml:space="preserve">Институција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 xml:space="preserve">Област </w:t>
            </w:r>
          </w:p>
        </w:tc>
        <w:tc>
          <w:tcPr>
            <w:tcW w:w="3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Ужа научна односно уметничка област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19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Избор у звање</w:t>
            </w:r>
          </w:p>
        </w:tc>
        <w:tc>
          <w:tcPr>
            <w:tcW w:w="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2007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Физички факултет, Универзитет у Београду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</w:t>
            </w:r>
          </w:p>
        </w:tc>
        <w:tc>
          <w:tcPr>
            <w:tcW w:w="3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Теорија кондензоване материје/Физика кондензоване материје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19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Докторат</w:t>
            </w:r>
          </w:p>
        </w:tc>
        <w:tc>
          <w:tcPr>
            <w:tcW w:w="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1995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Физички факултет, Универзитет у Београду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</w:t>
            </w:r>
          </w:p>
        </w:tc>
        <w:tc>
          <w:tcPr>
            <w:tcW w:w="3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 кондензоване материје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19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Магистратура</w:t>
            </w:r>
          </w:p>
        </w:tc>
        <w:tc>
          <w:tcPr>
            <w:tcW w:w="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197</w:t>
            </w:r>
            <w:r>
              <w:rPr>
                <w:lang w:val="en-US"/>
              </w:rPr>
              <w:t>3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Физички факултет, Универзитет у Москви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</w:t>
            </w:r>
          </w:p>
        </w:tc>
        <w:tc>
          <w:tcPr>
            <w:tcW w:w="3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 кондензоване материје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19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Мастер диплома</w:t>
            </w:r>
          </w:p>
        </w:tc>
        <w:tc>
          <w:tcPr>
            <w:tcW w:w="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  <w:tc>
          <w:tcPr>
            <w:tcW w:w="3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804E4D" w:rsidTr="00804E4D">
        <w:trPr>
          <w:trHeight w:val="227"/>
          <w:jc w:val="center"/>
        </w:trPr>
        <w:tc>
          <w:tcPr>
            <w:tcW w:w="19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Диплома</w:t>
            </w:r>
          </w:p>
        </w:tc>
        <w:tc>
          <w:tcPr>
            <w:tcW w:w="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1970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Физички факултет, Универзитет у Москви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</w:t>
            </w:r>
          </w:p>
        </w:tc>
        <w:tc>
          <w:tcPr>
            <w:tcW w:w="39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Физика кондензоване материје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024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b/>
              </w:rPr>
              <w:t xml:space="preserve">Списак предмета које наставник држи на докторским студијама </w:t>
            </w:r>
          </w:p>
        </w:tc>
      </w:tr>
      <w:tr w:rsidR="00804E4D" w:rsidTr="00A84AE3">
        <w:trPr>
          <w:trHeight w:val="227"/>
          <w:jc w:val="center"/>
        </w:trPr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17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763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</w:rPr>
            </w:pPr>
            <w:r>
              <w:rPr>
                <w:b/>
                <w:iCs/>
              </w:rPr>
              <w:t>Назив предмета</w:t>
            </w:r>
          </w:p>
        </w:tc>
      </w:tr>
      <w:tr w:rsidR="00A84AE3" w:rsidTr="00A84AE3">
        <w:trPr>
          <w:trHeight w:val="227"/>
          <w:jc w:val="center"/>
        </w:trPr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pStyle w:val="western"/>
              <w:spacing w:line="15" w:lineRule="atLeast"/>
            </w:pPr>
            <w:r>
              <w:t>ФИЗДФКМ10</w:t>
            </w:r>
          </w:p>
        </w:tc>
        <w:tc>
          <w:tcPr>
            <w:tcW w:w="763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r>
              <w:t>Физика суперпроводности</w:t>
            </w:r>
          </w:p>
        </w:tc>
      </w:tr>
      <w:tr w:rsidR="00A84AE3" w:rsidTr="00A84AE3">
        <w:trPr>
          <w:trHeight w:val="227"/>
          <w:jc w:val="center"/>
        </w:trPr>
        <w:tc>
          <w:tcPr>
            <w:tcW w:w="9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pStyle w:val="western"/>
              <w:spacing w:line="15" w:lineRule="atLeast"/>
            </w:pPr>
            <w:r>
              <w:t>ФИЗДФКМ3</w:t>
            </w:r>
          </w:p>
        </w:tc>
        <w:tc>
          <w:tcPr>
            <w:tcW w:w="763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r>
              <w:t>Методе квантне теорије поља у физици кондензоване материје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024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</w:rPr>
            </w:pPr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J. Wu, O. Pelleg, G. Logvenov, A. T. Bollinger, Y-J. Sun, G. S. Boebinger, M. Vanevic,Z. Radovic, and I. Bozovc, "Anomalous independence of interface superconductivity from carrier density", Nature Materials 12, 877 (2013)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Р</w:t>
            </w:r>
          </w:p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 xml:space="preserve">M. Vanevic, Z. Radovic, and V. G. Kogan, "Early stages of magnetization relaxation in superconductors", </w:t>
            </w:r>
          </w:p>
          <w:p w:rsidR="0002135A" w:rsidRDefault="00804E4D">
            <w:r>
              <w:t>Physical Review B 87, 144501 (2013)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M. Knezevic, L. Trifunovic, and Z. Radovic, "Signature of the long range triplet proximity effect in the density of states", Physical Review B 85, 094517 (2012)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L. Trifunovic, Z. Popovic, and Z. Radovic, "Josephson effect and spin-triplet pairing correlations in SF1F2S junctions", Physical Review B 84, 064511 (2011)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L. Trifunovic and Z. Radovic, "Long-range spin-triplet proximity effect in Josephson junctions with multilayered ferromagnets", Physical Review B 82, 020505(R) (2010)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M. Milovanovic, E. Dobardzic, and Z. Radovic, "Meron ground states of quantum Hall droplets", Physical Review B 80, 125305 (2009)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V. Y. Butko, G. Logvenov, N. Bozovic, Z. Radovic, and I. Bozovic, "Madelung strain in cuprate superconductors - a route to enhancement of the critical temperature", Advanced Materials 21, 3644 (2009)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Z. Radovic, N. Bozovic, and I. Bozovic, "Photoinduced expansion of cuprate superconductors: Evidence of strong electron-lattice coupling", Physical Review B 77, 092508 (2008)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M. Gaass, S. Nadj-Perge, Z. Radovic, A. Bauer, M. Aprili, W. Wegscheider, C. Strunk, "Bistability in superconducting rings containing an inhomogeneous Josephson juction", Physical Review B 77, 024506 (2008)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4F0238" w:rsidTr="00804E4D">
        <w:trPr>
          <w:trHeight w:val="227"/>
          <w:jc w:val="center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8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I. Petkovic, N. Chtchelkatchev, and Z. Radovic, "Resonant amplification of the Andreev process in ballistic Josephson junctions", Physical Review B 73, 184510 (2006).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</w:tr>
      <w:tr w:rsidR="0002135A" w:rsidTr="00804E4D">
        <w:trPr>
          <w:trHeight w:val="227"/>
          <w:jc w:val="center"/>
        </w:trPr>
        <w:tc>
          <w:tcPr>
            <w:tcW w:w="1024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542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Укупан број цитата, без аутоцитата</w:t>
            </w:r>
          </w:p>
        </w:tc>
        <w:tc>
          <w:tcPr>
            <w:tcW w:w="48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1300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542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Укупан број радова са SCI (или SSCI) листе</w:t>
            </w:r>
          </w:p>
        </w:tc>
        <w:tc>
          <w:tcPr>
            <w:tcW w:w="48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542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Тренутно учешће на пројектима</w:t>
            </w: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 xml:space="preserve">Домаћи </w:t>
            </w:r>
            <w:r>
              <w:rPr>
                <w:lang w:val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Међународни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542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 xml:space="preserve">Усавршавања </w:t>
            </w:r>
          </w:p>
        </w:tc>
        <w:tc>
          <w:tcPr>
            <w:tcW w:w="48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LPS Universite Paris-Sud, France</w:t>
            </w:r>
          </w:p>
          <w:p w:rsidR="0002135A" w:rsidRDefault="00804E4D">
            <w:r>
              <w:t>Iowa State University (Ames Lab), USA</w:t>
            </w:r>
          </w:p>
          <w:p w:rsidR="0002135A" w:rsidRDefault="00804E4D">
            <w:r>
              <w:t>Universite Bordeaux 1, France</w:t>
            </w:r>
          </w:p>
          <w:p w:rsidR="0002135A" w:rsidRDefault="00804E4D">
            <w:r>
              <w:t>University of Crete Heraklion, Greece</w:t>
            </w:r>
          </w:p>
          <w:p w:rsidR="0002135A" w:rsidRDefault="00804E4D">
            <w:r>
              <w:t>Brookhaven National Laboratory NY, USA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024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Други подаци које сматрате релевантним</w:t>
            </w:r>
          </w:p>
          <w:p w:rsidR="0002135A" w:rsidRDefault="00804E4D">
            <w:r>
              <w:t>Рецензент часописа Physical Review, Physical Review Letters</w:t>
            </w:r>
          </w:p>
          <w:p w:rsidR="0002135A" w:rsidRDefault="00804E4D">
            <w:r>
              <w:t>Дописни члан САНУ од 2009. године, Редовни члан САНУ од 2018. године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024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lastRenderedPageBreak/>
              <w:t>Максимална дужине не сме бити већа од  1 странице А4</w:t>
            </w:r>
          </w:p>
        </w:tc>
      </w:tr>
    </w:tbl>
    <w:p w:rsidR="004F0238" w:rsidRDefault="004F0238" w:rsidP="00804E4D">
      <w:pPr>
        <w:spacing w:after="60"/>
        <w:rPr>
          <w:b/>
          <w:iCs/>
          <w:sz w:val="22"/>
          <w:szCs w:val="22"/>
          <w:lang w:val="en-US"/>
        </w:rPr>
      </w:pPr>
    </w:p>
    <w:p w:rsidR="0002135A" w:rsidRDefault="00804E4D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>
        <w:rPr>
          <w:b/>
          <w:iCs/>
          <w:sz w:val="22"/>
          <w:szCs w:val="22"/>
          <w:lang w:val="en-US"/>
        </w:rPr>
        <w:t>Table.</w:t>
      </w:r>
      <w:proofErr w:type="gramEnd"/>
      <w:r>
        <w:rPr>
          <w:b/>
          <w:iCs/>
          <w:sz w:val="22"/>
          <w:szCs w:val="22"/>
          <w:lang w:val="en-US"/>
        </w:rPr>
        <w:t xml:space="preserve"> 9.6</w:t>
      </w:r>
      <w:r>
        <w:rPr>
          <w:sz w:val="22"/>
          <w:szCs w:val="22"/>
          <w:lang w:val="en-US"/>
        </w:rPr>
        <w:t xml:space="preserve"> Teachers’ competences</w:t>
      </w:r>
    </w:p>
    <w:tbl>
      <w:tblPr>
        <w:tblW w:w="6075" w:type="pct"/>
        <w:jc w:val="center"/>
        <w:tblInd w:w="-151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761"/>
        <w:gridCol w:w="1617"/>
        <w:gridCol w:w="452"/>
        <w:gridCol w:w="257"/>
        <w:gridCol w:w="2108"/>
        <w:gridCol w:w="1317"/>
        <w:gridCol w:w="1224"/>
        <w:gridCol w:w="889"/>
        <w:gridCol w:w="1536"/>
        <w:gridCol w:w="1068"/>
      </w:tblGrid>
      <w:tr w:rsidR="0002135A" w:rsidTr="00804E4D">
        <w:trPr>
          <w:trHeight w:val="227"/>
          <w:jc w:val="center"/>
        </w:trPr>
        <w:tc>
          <w:tcPr>
            <w:tcW w:w="30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81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Zoran V Radović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30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81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Full professor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30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81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Condensed matter physics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2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4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26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2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2007</w:t>
            </w:r>
          </w:p>
        </w:tc>
        <w:tc>
          <w:tcPr>
            <w:tcW w:w="4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26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Condensed matter physics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2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1995</w:t>
            </w:r>
          </w:p>
        </w:tc>
        <w:tc>
          <w:tcPr>
            <w:tcW w:w="4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26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Condensed matter physics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2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197</w:t>
            </w:r>
            <w:r>
              <w:rPr>
                <w:lang w:val="en-US"/>
              </w:rPr>
              <w:t>3</w:t>
            </w:r>
          </w:p>
        </w:tc>
        <w:tc>
          <w:tcPr>
            <w:tcW w:w="4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Faculty of Physics, Moscow State University </w:t>
            </w:r>
            <w:proofErr w:type="spellStart"/>
            <w:r>
              <w:rPr>
                <w:sz w:val="22"/>
                <w:szCs w:val="22"/>
                <w:lang w:val="en-US"/>
              </w:rPr>
              <w:t>Lomonosov</w:t>
            </w:r>
            <w:proofErr w:type="spellEnd"/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26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Condensed matter physics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2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/>
        </w:tc>
        <w:tc>
          <w:tcPr>
            <w:tcW w:w="4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2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1970</w:t>
            </w:r>
          </w:p>
        </w:tc>
        <w:tc>
          <w:tcPr>
            <w:tcW w:w="4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Faculty of Physics, Moscow State University </w:t>
            </w:r>
            <w:proofErr w:type="spellStart"/>
            <w:r>
              <w:rPr>
                <w:sz w:val="22"/>
                <w:szCs w:val="22"/>
                <w:lang w:val="en-US"/>
              </w:rPr>
              <w:t>Lomonosov</w:t>
            </w:r>
            <w:proofErr w:type="spellEnd"/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26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Condensed matter physics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12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20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839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A84AE3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pStyle w:val="western"/>
              <w:spacing w:line="15" w:lineRule="atLeast"/>
            </w:pPr>
            <w:r>
              <w:t>ФИЗДФКМ10</w:t>
            </w:r>
          </w:p>
        </w:tc>
        <w:tc>
          <w:tcPr>
            <w:tcW w:w="839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superconductivity</w:t>
            </w:r>
          </w:p>
        </w:tc>
      </w:tr>
      <w:tr w:rsidR="00A84AE3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pStyle w:val="western"/>
              <w:spacing w:line="15" w:lineRule="atLeast"/>
            </w:pPr>
            <w:r>
              <w:t>ФИЗДФКМ3</w:t>
            </w:r>
          </w:p>
        </w:tc>
        <w:tc>
          <w:tcPr>
            <w:tcW w:w="839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84AE3" w:rsidRDefault="00A84AE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field theory methods in condensed matter physics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12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J. Wu, O. Pelleg, G. Logvenov, A. T. Bollinger, Y-J. Sun, G. S. Boebinger, M. Vanevic,Z. Radovic, and I. Bozovc, "Anomalous independence of interface superconductivity from carrier density", Nature Materials 12, 877 (2013)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</w:t>
            </w: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 xml:space="preserve">M. Vanevic, Z. Radovic, and V. G. Kogan, "Early stages of magnetization relaxation in superconductors", </w:t>
            </w:r>
          </w:p>
          <w:p w:rsidR="0002135A" w:rsidRDefault="00804E4D">
            <w:r>
              <w:t>Physical Review B 87, 144501 (2013)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M. Knezevic, L. Trifunovic, and Z. Radovic, "Signature of the long range triplet proximity effect in the density of states", Physical Review B 85, 094517 (2012)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L. Trifunovic, Z. Popovic, and Z. Radovic, "Josephson effect and spin-triplet pairing correlations in SF1F2S junctions", Physical Review B 84, 064511 (2011)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L. Trifunovic and Z. Radovic, "Long-range spin-triplet proximity effect in Josephson junctions with multilayered ferromagnets", Physical Review B 82, 020505(R) (2010)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M. Milovanovic, E. Dobardzic, and Z. Radovic, "Meron ground states of quantum Hall droplets", Physical Review B 80, 125305 (2009)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V. Y. Butko, G. Logvenov, N. Bozovic, Z. Radovic, and I. Bozovic, "Madelung strain in cuprate superconductors - a route to enhancement of the critical temperature", Advanced Materials 21, 3644 (2009)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Z. Radovic, N. Bozovic, and I. Bozovic, "Photoinduced expansion of cuprate superconductors: Evidence of strong electron-lattice coupling", Physical Review B 77, 092508 (2008)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M. Gaass, S. Nadj-Perge, Z. Radovic, A. Bauer, M. Aprili, W. Wegscheider, C. Strunk, "Bistability in superconducting rings containing an inhomogeneous Josephson juction", Physical Review B 77, 024506 (2008)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804E4D" w:rsidTr="00804E4D">
        <w:trPr>
          <w:trHeight w:val="227"/>
          <w:jc w:val="center"/>
        </w:trPr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40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t>I. Petkovic, N. Chtchelkatchev, and Z. Radovic, "Resonant amplification of the Andreev process in ballistic Josephson junctions", Physical Review B 73, 184510 (2006).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02135A">
            <w:pPr>
              <w:rPr>
                <w:sz w:val="22"/>
                <w:szCs w:val="22"/>
                <w:lang w:val="en-US"/>
              </w:rPr>
            </w:pPr>
          </w:p>
        </w:tc>
      </w:tr>
      <w:tr w:rsidR="0002135A" w:rsidTr="00804E4D">
        <w:trPr>
          <w:trHeight w:val="227"/>
          <w:jc w:val="center"/>
        </w:trPr>
        <w:tc>
          <w:tcPr>
            <w:tcW w:w="112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51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60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1300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51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60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51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Current participation in projects</w:t>
            </w:r>
          </w:p>
        </w:tc>
        <w:tc>
          <w:tcPr>
            <w:tcW w:w="1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sz w:val="22"/>
                <w:szCs w:val="22"/>
                <w:lang w:val="en-US"/>
              </w:rPr>
              <w:t xml:space="preserve">Domestic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51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135A" w:rsidRDefault="00804E4D">
            <w:pPr>
              <w:rPr>
                <w:lang w:val="en-US"/>
              </w:rPr>
            </w:pPr>
            <w:r>
              <w:rPr>
                <w:lang w:val="en-US"/>
              </w:rPr>
              <w:t>specialization</w:t>
            </w:r>
          </w:p>
        </w:tc>
        <w:tc>
          <w:tcPr>
            <w:tcW w:w="60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LPS </w:t>
            </w:r>
            <w:proofErr w:type="spellStart"/>
            <w:r>
              <w:rPr>
                <w:sz w:val="22"/>
                <w:szCs w:val="22"/>
                <w:lang w:val="en-US"/>
              </w:rPr>
              <w:t>Universite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Paris-</w:t>
            </w:r>
            <w:proofErr w:type="spellStart"/>
            <w:r>
              <w:rPr>
                <w:sz w:val="22"/>
                <w:szCs w:val="22"/>
                <w:lang w:val="en-US"/>
              </w:rPr>
              <w:t>Sud</w:t>
            </w:r>
            <w:proofErr w:type="spellEnd"/>
            <w:r>
              <w:rPr>
                <w:sz w:val="22"/>
                <w:szCs w:val="22"/>
                <w:lang w:val="en-US"/>
              </w:rPr>
              <w:t>, France</w:t>
            </w:r>
          </w:p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Iowa State University (Ames Lab), USA</w:t>
            </w:r>
          </w:p>
          <w:p w:rsidR="0002135A" w:rsidRDefault="00804E4D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Universite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Bordeaux 1, France</w:t>
            </w:r>
          </w:p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University of Crete </w:t>
            </w:r>
            <w:proofErr w:type="spellStart"/>
            <w:r>
              <w:rPr>
                <w:sz w:val="22"/>
                <w:szCs w:val="22"/>
                <w:lang w:val="en-US"/>
              </w:rPr>
              <w:t>Heraklion</w:t>
            </w:r>
            <w:proofErr w:type="spellEnd"/>
            <w:r>
              <w:rPr>
                <w:sz w:val="22"/>
                <w:szCs w:val="22"/>
                <w:lang w:val="en-US"/>
              </w:rPr>
              <w:t>, Greece</w:t>
            </w:r>
          </w:p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Brookhaven National Laboratory NY, USA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12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r>
              <w:rPr>
                <w:sz w:val="22"/>
                <w:szCs w:val="22"/>
                <w:lang w:val="en-US"/>
              </w:rPr>
              <w:t>Other information you consider to be important</w:t>
            </w:r>
          </w:p>
          <w:p w:rsidR="0002135A" w:rsidRDefault="00804E4D">
            <w:r>
              <w:rPr>
                <w:sz w:val="22"/>
                <w:szCs w:val="22"/>
                <w:lang w:val="en-US"/>
              </w:rPr>
              <w:t>Referee for Physical Review, Physical Review Letters</w:t>
            </w:r>
          </w:p>
          <w:p w:rsidR="0002135A" w:rsidRDefault="00804E4D">
            <w:r>
              <w:rPr>
                <w:sz w:val="22"/>
                <w:szCs w:val="22"/>
                <w:lang w:val="en-US"/>
              </w:rPr>
              <w:t>Member of the Serbian Academy of Sciences and Arts</w:t>
            </w:r>
          </w:p>
        </w:tc>
      </w:tr>
      <w:tr w:rsidR="0002135A" w:rsidTr="00804E4D">
        <w:trPr>
          <w:trHeight w:val="227"/>
          <w:jc w:val="center"/>
        </w:trPr>
        <w:tc>
          <w:tcPr>
            <w:tcW w:w="112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2135A" w:rsidRDefault="00804E4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Maximum length may not be over  1 А4 page</w:t>
            </w:r>
          </w:p>
        </w:tc>
      </w:tr>
    </w:tbl>
    <w:p w:rsidR="0002135A" w:rsidRDefault="0002135A"/>
    <w:sectPr w:rsidR="0002135A" w:rsidSect="0002135A">
      <w:pgSz w:w="11906" w:h="16838"/>
      <w:pgMar w:top="1440" w:right="1440" w:bottom="1440" w:left="1440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2135A"/>
    <w:rsid w:val="0002135A"/>
    <w:rsid w:val="004F0238"/>
    <w:rsid w:val="00804E4D"/>
    <w:rsid w:val="00A111BC"/>
    <w:rsid w:val="00A8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suppressAutoHyphens/>
      <w:spacing w:line="240" w:lineRule="auto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rsid w:val="0002135A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Normal"/>
    <w:rsid w:val="0002135A"/>
    <w:pPr>
      <w:spacing w:after="140" w:line="288" w:lineRule="auto"/>
    </w:pPr>
  </w:style>
  <w:style w:type="paragraph" w:styleId="List">
    <w:name w:val="List"/>
    <w:basedOn w:val="TextBody"/>
    <w:rsid w:val="0002135A"/>
    <w:rPr>
      <w:rFonts w:cs="Mangal"/>
    </w:rPr>
  </w:style>
  <w:style w:type="paragraph" w:styleId="Caption">
    <w:name w:val="caption"/>
    <w:basedOn w:val="Normal"/>
    <w:rsid w:val="000213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02135A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rsid w:val="0002135A"/>
  </w:style>
  <w:style w:type="paragraph" w:customStyle="1" w:styleId="TableHeading">
    <w:name w:val="Table Heading"/>
    <w:basedOn w:val="TableContents"/>
    <w:rsid w:val="0002135A"/>
  </w:style>
  <w:style w:type="paragraph" w:customStyle="1" w:styleId="western">
    <w:name w:val="western"/>
    <w:basedOn w:val="Normal"/>
    <w:rsid w:val="00A84AE3"/>
    <w:pPr>
      <w:widowControl/>
      <w:suppressAutoHyphens w:val="0"/>
      <w:spacing w:before="100" w:beforeAutospacing="1" w:after="119"/>
    </w:pPr>
    <w:rPr>
      <w:rFonts w:eastAsia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9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2021-05-05T04:06:00Z</cp:lastPrinted>
  <dcterms:created xsi:type="dcterms:W3CDTF">2021-04-29T10:15:00Z</dcterms:created>
  <dcterms:modified xsi:type="dcterms:W3CDTF">2021-05-13T10:15:00Z</dcterms:modified>
  <dc:language>en-US</dc:language>
</cp:coreProperties>
</file>